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80" w:rsidRPr="00DD3880" w:rsidRDefault="00DD3880" w:rsidP="00DD3880">
      <w:pPr>
        <w:jc w:val="center"/>
        <w:rPr>
          <w:b/>
          <w:sz w:val="28"/>
          <w:szCs w:val="28"/>
        </w:rPr>
      </w:pPr>
      <w:r w:rsidRPr="00DD3880">
        <w:rPr>
          <w:b/>
          <w:sz w:val="28"/>
          <w:szCs w:val="28"/>
        </w:rPr>
        <w:t>„W marcu jak w garncu”</w:t>
      </w:r>
    </w:p>
    <w:p w:rsidR="00DD3880" w:rsidRDefault="00DD3880" w:rsidP="00DD3880"/>
    <w:p w:rsidR="00A12031" w:rsidRDefault="00A12031" w:rsidP="00DD3880">
      <w:r>
        <w:t xml:space="preserve">Zajęcia 1. Słuchanie opowiadania Małgorzaty </w:t>
      </w:r>
      <w:proofErr w:type="spellStart"/>
      <w:r>
        <w:t>Strękowskiej-Zaremby</w:t>
      </w:r>
      <w:proofErr w:type="spellEnd"/>
      <w:r w:rsidR="00A30B80">
        <w:t xml:space="preserve"> </w:t>
      </w:r>
      <w:r w:rsidRPr="00DD3880">
        <w:rPr>
          <w:i/>
        </w:rPr>
        <w:t>W marcu jak w garncu</w:t>
      </w:r>
      <w:r>
        <w:t>.</w:t>
      </w:r>
      <w:bookmarkStart w:id="0" w:name="_GoBack"/>
      <w:bookmarkEnd w:id="0"/>
    </w:p>
    <w:p w:rsidR="00A12031" w:rsidRDefault="00A12031" w:rsidP="00A12031">
      <w:r>
        <w:t xml:space="preserve"> • Wyjaśnienie przez dzieci przysłowia W marcu jak w garncu.</w:t>
      </w:r>
    </w:p>
    <w:p w:rsidR="00A12031" w:rsidRDefault="00A12031" w:rsidP="00A12031">
      <w:r>
        <w:t xml:space="preserve"> • Wymienianie zjawisk atmosferycznych występujących w marcu. </w:t>
      </w:r>
    </w:p>
    <w:p w:rsidR="00A12031" w:rsidRDefault="00A12031" w:rsidP="00A12031">
      <w:r>
        <w:t xml:space="preserve">• Słuchanie opowiadania Małgorzaty </w:t>
      </w:r>
      <w:proofErr w:type="spellStart"/>
      <w:r>
        <w:t>Strękowskiej-Zaremby</w:t>
      </w:r>
      <w:proofErr w:type="spellEnd"/>
      <w:r w:rsidR="00A30B80">
        <w:t xml:space="preserve"> </w:t>
      </w:r>
      <w:r>
        <w:t xml:space="preserve"> – </w:t>
      </w:r>
      <w:r w:rsidRPr="00DD3880">
        <w:rPr>
          <w:i/>
        </w:rPr>
        <w:t>W marcu jak w garncu</w:t>
      </w:r>
      <w:r>
        <w:t>.</w:t>
      </w:r>
    </w:p>
    <w:p w:rsidR="00A12031" w:rsidRDefault="00A12031" w:rsidP="00A12031">
      <w:r>
        <w:t xml:space="preserve"> „W marcu jak w garncu” mawiamy, kiedy chcemy powiedzieć, że trudno przewidzieć marcową pogodę. Jest bardzo zmienna. To pada śnieg, to deszcz, to słońce grzeje radośnie, to znowu kulki gradu lecą z nieba na zadarte głowy przechodniów. Kto tę pogodę tak wymieszał? – zapytacie. W bajce znajdziecie odpowiedź. Dawno, dawno temu żył sobie król, który miał cztery córki: Wiosnę, Lato, Jesień, Zimę. Każda posiadała dar sprowadzania innej pogody. Wiosna rozgrzewała ziemię ciepłym wiatrem, Lato promieniało słońcem, Jesień moczyła deszczem, a Zima sypała śniegiem garściami. Siostry mieszkały wraz z ojcem, królem, w Pałacu Czterech Pór Roku. Zajmowały odległe skrzydła budynku i unikały się wzajemnie, ponieważ nie przepadały za sobą. Ogromnie się różniły. Na domiar złego wszystkie miały to samo marzenie: każda pragnęła objąć tron po ojcu, królu, i władać pogodą na Ziemi. Niestety, tron był tylko jeden. Gdy król się zestarzał i śmierć zabrała go do krainy umarłych, między siostrami rozgorzał spór. To jedna, to druga zasiadała na tronie, ale żadna długo na nim nie pozostała. Wraz ze zmianą władczyni zmieniała się również pogoda. Wiało, grzmiało, zamarzało i rozmarzało – wszystko prawie równocześnie. To było nie do zniesienia. Cierpiały rośliny i cierpiały zwierzęta. Najstarszy z niedźwiedzi udał się do leśnego zamczyska braci miesięcy i poprosił ich o pomoc. – Między królewnami trwa walka o tron. Zniszczą całą planetę, jeśli ich nie powstrzymacie – rzekł z troską. Miesiące obiecały porozmawiać z kłótliwymi pannami i przerwać niszczący spór. Po wielu dniach trudnych rozmów udało się doprowadzić do podpisania rozejmu. Siostry zgodziły się na równy podział władzy. Będą zasiadać na tronie w kolejności: Wiosna, Lato, Jesień, Zima, a gdy minie rok, znowu Wiosna obejmie władzę nad pogodą, by po trzech miesiącach oddać ją Latu. Wydawało się, że siostry są zadowolone z rozejmu. Każda dostała swój czas królowania. Wiosna objęła panowanie jako pierwsza i w czerwcu ustąpiła miejsca Latu, to zaś we wrześniu oddało władzę Jesieni. W grudniu zapanowała Zima, która w marcu powinna oddać tron Wiośnie. Niestety, nie oddała. Wiosna zapukała do sali tronowej troszkę za wcześnie, co bardzo Zimę rozgniewało. Wypuściła z uwięzi najmroźniejsze wiatry, aby przepędziły siostrę spod drzwi. Przemarznięta Wiosna zadrżała z oburzenia i oblała Zimę deszczem. Kłótnia sióstr nie miała końca. – Trzeba je pogodzić – zdecydowały miesiące i wyznaczyły brata Marca na negocjatora. Nie był to najlepszy wybór, ponieważ Marzec należał do wyjątkowo niezdecydowanych miesięcy. Kiedy stanął między siostrami i zaproponował rozejm, Zima popatrzyła na niego z ukosa. – Dobrze. Pod warunkiem że w marcu królować będzie ta z nas, którą bardziej lubisz – powiedziała przebiegle, gdyż uważała, że jest najpiękniejsza, więc nie można jej nie lubić. Marzec się speszył. – Ja? Chyba... nie wiem... obie lubię? – bąknął zbity z tropu. – Namyśl się, byle szybko! – rzekła zniecierpliwiona Zima, której zrobiło się trochę za gorąco w towarzystwie Wiosny. Strapiony Marzec westchnął. – Tak, tak, już myślę. Hm... ha... hm... – No?... – Zima przeszyła go chłodnym wzrokiem. 61 – I co? – ponaglała go także Wiosna. – Ha... hm... – Dopóki nie zdecydujesz, w marcu będzie jak w tym garncu! – Zima wskazała gar wiszący nad ogniskiem na pałacowym dziedzińcu. Coś w nim bulgotało, mruczało, syczało i kipiało. Marzec rozłożył ręce. – Nie umiem tak szybko zdecydować. Dajcie mi więcej czasu – poprosił i pogrążył się w zadumie. Czas mija, Marzec posiwiał, wyłysiał i zapuścił </w:t>
      </w:r>
      <w:proofErr w:type="spellStart"/>
      <w:r>
        <w:t>dłuuugie</w:t>
      </w:r>
      <w:proofErr w:type="spellEnd"/>
      <w:r>
        <w:t xml:space="preserve"> wąsy, jednak wciąż nie dokonał wyboru. </w:t>
      </w:r>
    </w:p>
    <w:p w:rsidR="00A12031" w:rsidRDefault="00A12031" w:rsidP="00A12031">
      <w:r>
        <w:lastRenderedPageBreak/>
        <w:t xml:space="preserve">• Rozmowa na temat opowiadania. </w:t>
      </w:r>
    </w:p>
    <w:p w:rsidR="00A12031" w:rsidRDefault="00A12031" w:rsidP="00A12031">
      <w:r>
        <w:t>− Jakie imiona miały córki króla?</w:t>
      </w:r>
    </w:p>
    <w:p w:rsidR="00A12031" w:rsidRDefault="00A12031" w:rsidP="00A12031">
      <w:r>
        <w:t xml:space="preserve"> − Jaki dar miała Wiosna, jaki Lato, Jesień, Zima? </w:t>
      </w:r>
    </w:p>
    <w:p w:rsidR="00A12031" w:rsidRDefault="00A12031" w:rsidP="00A12031">
      <w:r>
        <w:t>− Co robiły siostry po śmierci ojca?</w:t>
      </w:r>
    </w:p>
    <w:p w:rsidR="00A12031" w:rsidRDefault="00A12031" w:rsidP="00A12031">
      <w:r>
        <w:t xml:space="preserve"> − Czy Zima i Wiosna przestrzegały rozejmu? </w:t>
      </w:r>
    </w:p>
    <w:p w:rsidR="00DB5475" w:rsidRDefault="00A12031" w:rsidP="00A12031">
      <w:r>
        <w:t>− Kto miał je pogodzić? Czy Marcowi się to udało?</w:t>
      </w:r>
    </w:p>
    <w:p w:rsidR="00A12031" w:rsidRDefault="00A12031" w:rsidP="00A12031">
      <w:r>
        <w:t>• Mówienie przysłowia W marcu jak w garncu z różnymi emocjami: ze złością, z radością, ze smutkiem lub ze strachem.</w:t>
      </w:r>
    </w:p>
    <w:p w:rsidR="00A12031" w:rsidRDefault="00A12031" w:rsidP="00A12031">
      <w:r>
        <w:t xml:space="preserve"> • Rysowanie na dużej sylwecie garnka wybranego elementu marcowej pogody. Dla każdego dziecka: sylweta garnka, mazaki. Dzieci, które powiedzą przysłowie z odpowiednią emocją, podchodzą do sylwety garnka, rysują mazakami na nim wybrany element marcowej pogody (zimowy lub wiosenny). Na koniec  liczą, których elementów jest najwięcej, a których najmniej – zimowych czy wiosennych. Dzieci porównują ich liczbę.</w:t>
      </w:r>
    </w:p>
    <w:p w:rsidR="00A12031" w:rsidRDefault="00A12031" w:rsidP="00A12031">
      <w:pPr>
        <w:rPr>
          <w:b/>
          <w:i/>
        </w:rPr>
      </w:pPr>
      <w:r>
        <w:t xml:space="preserve"> • Czytanie przysłowia </w:t>
      </w:r>
      <w:r w:rsidRPr="00A12031">
        <w:rPr>
          <w:b/>
          <w:i/>
        </w:rPr>
        <w:t>W marcu jak w garncu.</w:t>
      </w:r>
    </w:p>
    <w:p w:rsidR="00A12031" w:rsidRDefault="00A12031" w:rsidP="00A12031">
      <w:r>
        <w:t>• Zabawa relaksacyjna – Chmurki. Dzieci kładą się na plecach, na dywanie. Nogi układają w lekkim rozkroku, stopy odchylają swobodnie na zewnątrz, ręce układają wzdłuż tułowia, z dłońmi (powierzchnie) zwróconymi ku górze. N. spokojnym, cichym głosem proponuje im zabawę w chmurki. Mówi, że to będzie bardzo przyjemna, odprężająca zabawa. Wyobraźcie sobie, że każde z was jest białą pierzastą chmurką i płynie po błękitnym niebie. Przemyka między ciepłymi promieniami słońca… Delikatny wiatr przesuwa chmurki w różne strony. Na niebie jest mnóstwo pierzastych chmurek. Między wami przelatują ptaki, a w dole wciąż zmienia się krajobraz. Płynąc po niebie, widzicie w dole piękny las i rozległe pola, które przecina rzeka. Wzdłuż rzeki wije się droga… ale to wszystko jest na dole. Wy jednak beztrosko płyniecie po niebie, czujecie się radośni i bezpieczni, czujecie się potrzebni i ważni… A teraz otwieracie szeroko oczy i przestajecie być chmurkami.</w:t>
      </w:r>
    </w:p>
    <w:p w:rsidR="00A12031" w:rsidRDefault="00A12031" w:rsidP="00A12031">
      <w:r>
        <w:t xml:space="preserve">Zajęcia 2. Odkrywanie litery c: małej i wielkiej, drukowanej i pisanej. </w:t>
      </w:r>
    </w:p>
    <w:p w:rsidR="00160214" w:rsidRDefault="00A12031" w:rsidP="00A12031">
      <w:r>
        <w:t xml:space="preserve">• Wyodrębnianie wyrazu podstawowego – cebula. </w:t>
      </w:r>
    </w:p>
    <w:p w:rsidR="00160214" w:rsidRDefault="00A12031" w:rsidP="00A12031">
      <w:r>
        <w:t xml:space="preserve">• Analiza i synteza słuchowa słowa cebula. Dzieci dzielą słowo cebula na sylaby i na głoski. Liczą sylaby i głoski w tym słowie. Podają inne słowa rozpoczynające się głoską c (cytryna, cukier, cement…), mające ją na końcu (koc, noc, walec…) i w środku (abecadło, baca, kucyk…). </w:t>
      </w:r>
    </w:p>
    <w:p w:rsidR="00160214" w:rsidRDefault="00A12031" w:rsidP="00A12031">
      <w:r>
        <w:t xml:space="preserve">• Budowanie schematu słowa cebula. Białe kartoniki. Dzieci układają tyle kartoników, ile sylab słyszą w słowie cebula – rozsuwają kartoniki i mówią głośno sylaby. Następnie układają tyle kartoników, ile głosek słychać w słowie cebula, wymawiają głoski głośno, dotykając kartoników. </w:t>
      </w:r>
    </w:p>
    <w:p w:rsidR="00160214" w:rsidRDefault="00A12031" w:rsidP="00A12031">
      <w:r>
        <w:t>• Budowanie schematu słowa Cela. Obrazki przedstawiające cytrynę, korek, parasol, bałwana oraz kartoniki z cyframi: 1, 4, 5, 7, białe kartoniki dla każdego dziecka.</w:t>
      </w:r>
    </w:p>
    <w:p w:rsidR="00160214" w:rsidRDefault="00160214" w:rsidP="00A12031">
      <w:r>
        <w:t xml:space="preserve"> •</w:t>
      </w:r>
      <w:r w:rsidR="00A12031">
        <w:t xml:space="preserve"> Dzieci dzielą imię Cela na sylaby, a potem na głoski. Układają z kartoników schemat imienia. </w:t>
      </w:r>
    </w:p>
    <w:p w:rsidR="00160214" w:rsidRDefault="00A12031" w:rsidP="00A12031">
      <w:r>
        <w:t>• Budowanie modeli słów: cebula, Cela. Czerwone kartoniki i niebieskie ka</w:t>
      </w:r>
      <w:r w:rsidR="00160214">
        <w:t xml:space="preserve">rtoniki dla każdego dziecka. </w:t>
      </w:r>
      <w:r>
        <w:t xml:space="preserve">Dzieci wypowiadają głoskę c: długo: </w:t>
      </w:r>
      <w:proofErr w:type="spellStart"/>
      <w:r>
        <w:t>ccccyyyy</w:t>
      </w:r>
      <w:proofErr w:type="spellEnd"/>
      <w:r>
        <w:t>… krótko: c, c, c, c… Określają, czy głoska c jest spółgłoską czy samogłoską. Pod schematami słów: cebula, Cela, zaznaczają miejsca głoski c niebieskimi kartonikami, bo głoska c jest spółgłoską. Oznaczają inne spółgłoski i samogłoski.</w:t>
      </w:r>
    </w:p>
    <w:p w:rsidR="00160214" w:rsidRDefault="00A12031" w:rsidP="00A12031">
      <w:r>
        <w:lastRenderedPageBreak/>
        <w:t xml:space="preserve"> • Odkrywanie litery c, C. Kartoniki z literami: c, C, dla N., kartoniki z literami: c, C, dla każdego dziecka. N. pokazuje literę c: małą i wielką. Dzieci określają ich wygląd. Potem umieszczają litery w odpowiednich miejscach pod modelami słów: cebula, Cela. Dzieci przypominają, kiedy używamy wielkiej litery. </w:t>
      </w:r>
    </w:p>
    <w:p w:rsidR="00160214" w:rsidRDefault="00A12031" w:rsidP="00A12031">
      <w:r>
        <w:t xml:space="preserve">• Umieszczanie kartoników z poznanymi wcześniej literami pod modelami słów: cebula, Cela. Kartoniki z literami: e, b, u, l, e, a, l, dla każdego dziecka. Dzieci umieszczają pod modelami słów: cebula, Cela, kartoniki z odpowiednimi literami. Czytają wyrazy: cebula, Cela. </w:t>
      </w:r>
    </w:p>
    <w:p w:rsidR="00160214" w:rsidRPr="00160214" w:rsidRDefault="00A12031" w:rsidP="00A12031">
      <w:pPr>
        <w:rPr>
          <w:b/>
        </w:rPr>
      </w:pPr>
      <w:r>
        <w:t xml:space="preserve">• Karty pracy Nowe przygody Olka i Ady. Litery i liczby, cz. 2, s. 40–43. </w:t>
      </w:r>
      <w:r w:rsidR="00160214" w:rsidRPr="00160214">
        <w:rPr>
          <w:b/>
        </w:rPr>
        <w:t>( dzieci 6-letnie)</w:t>
      </w:r>
      <w:hyperlink r:id="rId4" w:history="1">
        <w:r w:rsidR="00DD3880">
          <w:rPr>
            <w:rStyle w:val="Hipercze"/>
          </w:rPr>
          <w:t>https://flipbooki.mac.pl/przedszkole/oia-litery-liczby-cz-2/</w:t>
        </w:r>
      </w:hyperlink>
    </w:p>
    <w:p w:rsidR="00160214" w:rsidRDefault="00A12031" w:rsidP="00A12031">
      <w:r>
        <w:t xml:space="preserve">• Nazywanie zdjęć. </w:t>
      </w:r>
    </w:p>
    <w:p w:rsidR="00160214" w:rsidRDefault="00A12031" w:rsidP="00A12031">
      <w:r>
        <w:t xml:space="preserve">• Rysowanie pod zdjęciami modeli ich nazw. </w:t>
      </w:r>
    </w:p>
    <w:p w:rsidR="00160214" w:rsidRDefault="00A12031" w:rsidP="00A12031">
      <w:r>
        <w:t xml:space="preserve">• Zaznaczanie na niebiesko liter c, C w wyrazach. </w:t>
      </w:r>
    </w:p>
    <w:p w:rsidR="00160214" w:rsidRDefault="00A12031" w:rsidP="00A12031">
      <w:r>
        <w:t xml:space="preserve">• Czytanie sylab, wyrazów i tekstu. </w:t>
      </w:r>
    </w:p>
    <w:p w:rsidR="00160214" w:rsidRDefault="00A12031" w:rsidP="00A12031">
      <w:r>
        <w:t xml:space="preserve">• Czytanie tekstu o cukrze, cukierkach. </w:t>
      </w:r>
    </w:p>
    <w:p w:rsidR="00160214" w:rsidRDefault="00A12031" w:rsidP="00A12031">
      <w:r>
        <w:t xml:space="preserve">• Czytanie wyrazów powstałych z połączenia sylab. </w:t>
      </w:r>
    </w:p>
    <w:p w:rsidR="00A12031" w:rsidRDefault="00A12031" w:rsidP="00A12031">
      <w:r>
        <w:t>• Wodzenie palcem po literze c – małej i wielkiej, pisanej. Pisanie liter c, C po śladach, a potem – samodzielnie.</w:t>
      </w:r>
    </w:p>
    <w:p w:rsidR="00160214" w:rsidRDefault="00160214" w:rsidP="00A12031">
      <w:r>
        <w:t>• Karta pracy Nowe przygody Olka i Ady. Przygotowanie do czytania, pisania, liczenia, s. 60.</w:t>
      </w:r>
    </w:p>
    <w:p w:rsidR="00160214" w:rsidRPr="00160214" w:rsidRDefault="00160214" w:rsidP="00A12031">
      <w:pPr>
        <w:rPr>
          <w:b/>
        </w:rPr>
      </w:pPr>
      <w:r w:rsidRPr="00160214">
        <w:rPr>
          <w:b/>
        </w:rPr>
        <w:t xml:space="preserve"> ( dz. 5-letnie)</w:t>
      </w:r>
      <w:hyperlink r:id="rId5" w:history="1">
        <w:r w:rsidR="00DD3880">
          <w:rPr>
            <w:rStyle w:val="Hipercze"/>
          </w:rPr>
          <w:t>https://flipbooki.mac.pl/przedszkole/przygotowanie-czytania-pisania</w:t>
        </w:r>
      </w:hyperlink>
    </w:p>
    <w:p w:rsidR="00160214" w:rsidRDefault="00160214" w:rsidP="00A12031">
      <w:r>
        <w:t xml:space="preserve"> • Opisywanie, co przedstawia obrazek. </w:t>
      </w:r>
    </w:p>
    <w:p w:rsidR="00160214" w:rsidRDefault="00160214" w:rsidP="00A12031">
      <w:r>
        <w:t xml:space="preserve">• Określanie pierwszych głosek w słowie cebula i nazwach rysunków. </w:t>
      </w:r>
    </w:p>
    <w:p w:rsidR="00160214" w:rsidRDefault="00160214" w:rsidP="00A12031">
      <w:r>
        <w:t xml:space="preserve">• Rysowanie po śladach rysunków. </w:t>
      </w:r>
    </w:p>
    <w:p w:rsidR="00160214" w:rsidRDefault="00160214" w:rsidP="00A12031">
      <w:r>
        <w:t>• Zaznaczanie liter c, C w wyrazach.</w:t>
      </w:r>
    </w:p>
    <w:sectPr w:rsidR="00160214" w:rsidSect="00DC2F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4761E"/>
    <w:rsid w:val="00160214"/>
    <w:rsid w:val="002B37BB"/>
    <w:rsid w:val="0094761E"/>
    <w:rsid w:val="00A12031"/>
    <w:rsid w:val="00A30B80"/>
    <w:rsid w:val="00DB5475"/>
    <w:rsid w:val="00DC2F16"/>
    <w:rsid w:val="00DD38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2F1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D388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ipbooki.mac.pl/przedszkole/przygotowanie-czytania-pisania" TargetMode="External"/><Relationship Id="rId4" Type="http://schemas.openxmlformats.org/officeDocument/2006/relationships/hyperlink" Target="https://flipbooki.mac.pl/przedszkole/oia-litery-liczby-cz-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7381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Manka</dc:creator>
  <cp:lastModifiedBy>Monika</cp:lastModifiedBy>
  <cp:revision>2</cp:revision>
  <dcterms:created xsi:type="dcterms:W3CDTF">2020-03-23T12:53:00Z</dcterms:created>
  <dcterms:modified xsi:type="dcterms:W3CDTF">2020-03-23T12:53:00Z</dcterms:modified>
</cp:coreProperties>
</file>